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6EA28" w14:textId="77777777" w:rsidR="00C20DE1" w:rsidRDefault="00C20DE1" w:rsidP="006A6A11">
      <w:pPr>
        <w:jc w:val="both"/>
        <w:rPr>
          <w:rFonts w:ascii="Times New Roman" w:hAnsi="Times New Roman" w:cs="Times New Roman"/>
          <w:sz w:val="24"/>
          <w:szCs w:val="24"/>
        </w:rPr>
      </w:pPr>
    </w:p>
    <w:p w14:paraId="7FA1FAE3" w14:textId="77777777" w:rsidR="00C20DE1" w:rsidRDefault="00C20DE1" w:rsidP="006A6A11">
      <w:pPr>
        <w:jc w:val="both"/>
        <w:rPr>
          <w:rFonts w:ascii="Times New Roman" w:hAnsi="Times New Roman" w:cs="Times New Roman"/>
          <w:sz w:val="24"/>
          <w:szCs w:val="24"/>
        </w:rPr>
      </w:pPr>
    </w:p>
    <w:p w14:paraId="0422C823" w14:textId="77777777" w:rsidR="002E235C" w:rsidRDefault="004D6F96" w:rsidP="00C20DE1">
      <w:pPr>
        <w:jc w:val="center"/>
        <w:rPr>
          <w:rFonts w:ascii="Times New Roman" w:hAnsi="Times New Roman" w:cs="Times New Roman"/>
          <w:sz w:val="24"/>
          <w:szCs w:val="24"/>
        </w:rPr>
      </w:pPr>
      <w:r w:rsidRPr="006A6A11">
        <w:rPr>
          <w:rFonts w:ascii="Times New Roman" w:hAnsi="Times New Roman" w:cs="Times New Roman"/>
          <w:sz w:val="24"/>
          <w:szCs w:val="24"/>
        </w:rPr>
        <w:t>KEEPING UP WITH MARIA.</w:t>
      </w:r>
    </w:p>
    <w:p w14:paraId="456488F5" w14:textId="77777777" w:rsidR="006A6A11" w:rsidRDefault="006A6A11" w:rsidP="00C20DE1">
      <w:pPr>
        <w:jc w:val="center"/>
        <w:rPr>
          <w:rFonts w:ascii="Times New Roman" w:hAnsi="Times New Roman" w:cs="Times New Roman"/>
          <w:sz w:val="24"/>
          <w:szCs w:val="24"/>
        </w:rPr>
      </w:pPr>
    </w:p>
    <w:p w14:paraId="3CE6F938" w14:textId="77777777" w:rsidR="006A6A11" w:rsidRDefault="006A6A11" w:rsidP="00C20DE1">
      <w:pPr>
        <w:jc w:val="center"/>
        <w:rPr>
          <w:rFonts w:ascii="Times New Roman" w:hAnsi="Times New Roman" w:cs="Times New Roman"/>
          <w:sz w:val="24"/>
          <w:szCs w:val="24"/>
        </w:rPr>
      </w:pPr>
    </w:p>
    <w:p w14:paraId="03F3A77F" w14:textId="77777777" w:rsidR="006A6A11" w:rsidRDefault="006A6A11" w:rsidP="00C20DE1">
      <w:pPr>
        <w:jc w:val="center"/>
        <w:rPr>
          <w:rFonts w:ascii="Times New Roman" w:hAnsi="Times New Roman" w:cs="Times New Roman"/>
          <w:sz w:val="24"/>
          <w:szCs w:val="24"/>
        </w:rPr>
      </w:pPr>
    </w:p>
    <w:p w14:paraId="356D77EC" w14:textId="77777777" w:rsidR="006A6A11" w:rsidRDefault="006A6A11" w:rsidP="00C20DE1">
      <w:pPr>
        <w:jc w:val="center"/>
        <w:rPr>
          <w:rFonts w:ascii="Times New Roman" w:hAnsi="Times New Roman" w:cs="Times New Roman"/>
          <w:sz w:val="24"/>
          <w:szCs w:val="24"/>
        </w:rPr>
      </w:pPr>
    </w:p>
    <w:p w14:paraId="439E68D5" w14:textId="77777777" w:rsidR="006A6A11" w:rsidRDefault="006A6A11" w:rsidP="00C20DE1">
      <w:pPr>
        <w:jc w:val="center"/>
        <w:rPr>
          <w:rFonts w:ascii="Times New Roman" w:hAnsi="Times New Roman" w:cs="Times New Roman"/>
          <w:sz w:val="24"/>
          <w:szCs w:val="24"/>
        </w:rPr>
      </w:pPr>
    </w:p>
    <w:p w14:paraId="2F2893E3" w14:textId="77777777" w:rsidR="006A6A11" w:rsidRDefault="006A6A11" w:rsidP="00C20DE1">
      <w:pPr>
        <w:jc w:val="center"/>
        <w:rPr>
          <w:rFonts w:ascii="Times New Roman" w:hAnsi="Times New Roman" w:cs="Times New Roman"/>
          <w:sz w:val="24"/>
          <w:szCs w:val="24"/>
        </w:rPr>
      </w:pPr>
    </w:p>
    <w:p w14:paraId="42BE4381" w14:textId="77777777" w:rsidR="006A6A11" w:rsidRDefault="006A6A11" w:rsidP="00C20DE1">
      <w:pPr>
        <w:jc w:val="center"/>
        <w:rPr>
          <w:rFonts w:ascii="Times New Roman" w:hAnsi="Times New Roman" w:cs="Times New Roman"/>
          <w:sz w:val="24"/>
          <w:szCs w:val="24"/>
        </w:rPr>
      </w:pPr>
    </w:p>
    <w:p w14:paraId="1830961D" w14:textId="77777777" w:rsidR="006A6A11" w:rsidRDefault="00C20DE1" w:rsidP="00C20DE1">
      <w:pPr>
        <w:jc w:val="center"/>
        <w:rPr>
          <w:rFonts w:ascii="Times New Roman" w:hAnsi="Times New Roman" w:cs="Times New Roman"/>
          <w:sz w:val="24"/>
          <w:szCs w:val="24"/>
        </w:rPr>
      </w:pPr>
      <w:r>
        <w:rPr>
          <w:rFonts w:ascii="Times New Roman" w:hAnsi="Times New Roman" w:cs="Times New Roman"/>
          <w:sz w:val="24"/>
          <w:szCs w:val="24"/>
        </w:rPr>
        <w:t>Institution Affiliation</w:t>
      </w:r>
    </w:p>
    <w:p w14:paraId="1AFB9FBE" w14:textId="77777777" w:rsidR="00C20DE1" w:rsidRDefault="00C20DE1" w:rsidP="00C20DE1">
      <w:pPr>
        <w:jc w:val="center"/>
        <w:rPr>
          <w:rFonts w:ascii="Times New Roman" w:hAnsi="Times New Roman" w:cs="Times New Roman"/>
          <w:sz w:val="24"/>
          <w:szCs w:val="24"/>
        </w:rPr>
      </w:pPr>
      <w:r>
        <w:rPr>
          <w:rFonts w:ascii="Times New Roman" w:hAnsi="Times New Roman" w:cs="Times New Roman"/>
          <w:sz w:val="24"/>
          <w:szCs w:val="24"/>
        </w:rPr>
        <w:t>Name of the Student</w:t>
      </w:r>
    </w:p>
    <w:p w14:paraId="422C0142" w14:textId="77777777" w:rsidR="00C20DE1" w:rsidRDefault="00C20DE1" w:rsidP="00C20DE1">
      <w:pPr>
        <w:jc w:val="center"/>
        <w:rPr>
          <w:rFonts w:ascii="Times New Roman" w:hAnsi="Times New Roman" w:cs="Times New Roman"/>
          <w:sz w:val="24"/>
          <w:szCs w:val="24"/>
        </w:rPr>
      </w:pPr>
      <w:r>
        <w:rPr>
          <w:rFonts w:ascii="Times New Roman" w:hAnsi="Times New Roman" w:cs="Times New Roman"/>
          <w:sz w:val="24"/>
          <w:szCs w:val="24"/>
        </w:rPr>
        <w:t>Date of Submission</w:t>
      </w:r>
    </w:p>
    <w:p w14:paraId="2D391486" w14:textId="77777777" w:rsidR="00C20DE1" w:rsidRDefault="00C20DE1" w:rsidP="00C20DE1">
      <w:pPr>
        <w:jc w:val="center"/>
        <w:rPr>
          <w:rFonts w:ascii="Times New Roman" w:hAnsi="Times New Roman" w:cs="Times New Roman"/>
          <w:sz w:val="24"/>
          <w:szCs w:val="24"/>
        </w:rPr>
      </w:pPr>
      <w:r>
        <w:rPr>
          <w:rFonts w:ascii="Times New Roman" w:hAnsi="Times New Roman" w:cs="Times New Roman"/>
          <w:sz w:val="24"/>
          <w:szCs w:val="24"/>
        </w:rPr>
        <w:t>Professor’s Name</w:t>
      </w:r>
    </w:p>
    <w:p w14:paraId="01D52077" w14:textId="77777777" w:rsidR="006A6A11" w:rsidRDefault="006A6A11" w:rsidP="006A6A11">
      <w:pPr>
        <w:jc w:val="both"/>
        <w:rPr>
          <w:rFonts w:ascii="Times New Roman" w:hAnsi="Times New Roman" w:cs="Times New Roman"/>
          <w:sz w:val="24"/>
          <w:szCs w:val="24"/>
        </w:rPr>
      </w:pPr>
    </w:p>
    <w:p w14:paraId="684B2927" w14:textId="77777777" w:rsidR="006A6A11" w:rsidRDefault="006A6A11" w:rsidP="006A6A11">
      <w:pPr>
        <w:jc w:val="both"/>
        <w:rPr>
          <w:rFonts w:ascii="Times New Roman" w:hAnsi="Times New Roman" w:cs="Times New Roman"/>
          <w:sz w:val="24"/>
          <w:szCs w:val="24"/>
        </w:rPr>
      </w:pPr>
    </w:p>
    <w:p w14:paraId="2676B8A7" w14:textId="77777777" w:rsidR="006A6A11" w:rsidRDefault="006A6A11" w:rsidP="006A6A11">
      <w:pPr>
        <w:jc w:val="both"/>
        <w:rPr>
          <w:rFonts w:ascii="Times New Roman" w:hAnsi="Times New Roman" w:cs="Times New Roman"/>
          <w:sz w:val="24"/>
          <w:szCs w:val="24"/>
        </w:rPr>
      </w:pPr>
    </w:p>
    <w:p w14:paraId="3396B656" w14:textId="77777777" w:rsidR="006A6A11" w:rsidRDefault="006A6A11" w:rsidP="006A6A11">
      <w:pPr>
        <w:jc w:val="both"/>
        <w:rPr>
          <w:rFonts w:ascii="Times New Roman" w:hAnsi="Times New Roman" w:cs="Times New Roman"/>
          <w:sz w:val="24"/>
          <w:szCs w:val="24"/>
        </w:rPr>
      </w:pPr>
    </w:p>
    <w:p w14:paraId="37DDC8A6" w14:textId="77777777" w:rsidR="006A6A11" w:rsidRDefault="006A6A11" w:rsidP="006A6A11">
      <w:pPr>
        <w:jc w:val="both"/>
        <w:rPr>
          <w:rFonts w:ascii="Times New Roman" w:hAnsi="Times New Roman" w:cs="Times New Roman"/>
          <w:sz w:val="24"/>
          <w:szCs w:val="24"/>
        </w:rPr>
      </w:pPr>
    </w:p>
    <w:p w14:paraId="5267661D" w14:textId="77777777" w:rsidR="006A6A11" w:rsidRDefault="006A6A11" w:rsidP="006A6A11">
      <w:pPr>
        <w:jc w:val="both"/>
        <w:rPr>
          <w:rFonts w:ascii="Times New Roman" w:hAnsi="Times New Roman" w:cs="Times New Roman"/>
          <w:sz w:val="24"/>
          <w:szCs w:val="24"/>
        </w:rPr>
      </w:pPr>
    </w:p>
    <w:p w14:paraId="63C55042" w14:textId="77777777" w:rsidR="006A6A11" w:rsidRDefault="006A6A11" w:rsidP="006A6A11">
      <w:pPr>
        <w:jc w:val="both"/>
        <w:rPr>
          <w:rFonts w:ascii="Times New Roman" w:hAnsi="Times New Roman" w:cs="Times New Roman"/>
          <w:sz w:val="24"/>
          <w:szCs w:val="24"/>
        </w:rPr>
      </w:pPr>
    </w:p>
    <w:p w14:paraId="23A4D922" w14:textId="77777777" w:rsidR="006A6A11" w:rsidRDefault="006A6A11" w:rsidP="006A6A11">
      <w:pPr>
        <w:jc w:val="both"/>
        <w:rPr>
          <w:rFonts w:ascii="Times New Roman" w:hAnsi="Times New Roman" w:cs="Times New Roman"/>
          <w:sz w:val="24"/>
          <w:szCs w:val="24"/>
        </w:rPr>
      </w:pPr>
    </w:p>
    <w:p w14:paraId="062AA913" w14:textId="77777777" w:rsidR="006A6A11" w:rsidRDefault="006A6A11" w:rsidP="006A6A11">
      <w:pPr>
        <w:jc w:val="both"/>
        <w:rPr>
          <w:rFonts w:ascii="Times New Roman" w:hAnsi="Times New Roman" w:cs="Times New Roman"/>
          <w:sz w:val="24"/>
          <w:szCs w:val="24"/>
        </w:rPr>
      </w:pPr>
    </w:p>
    <w:p w14:paraId="2DA4E877" w14:textId="77777777" w:rsidR="006A6A11" w:rsidRDefault="006A6A11" w:rsidP="006A6A11">
      <w:pPr>
        <w:jc w:val="both"/>
        <w:rPr>
          <w:rFonts w:ascii="Times New Roman" w:hAnsi="Times New Roman" w:cs="Times New Roman"/>
          <w:sz w:val="24"/>
          <w:szCs w:val="24"/>
        </w:rPr>
      </w:pPr>
    </w:p>
    <w:p w14:paraId="2A76D74D" w14:textId="77777777" w:rsidR="006A6A11" w:rsidRDefault="006A6A11" w:rsidP="006A6A11">
      <w:pPr>
        <w:jc w:val="both"/>
        <w:rPr>
          <w:rFonts w:ascii="Times New Roman" w:hAnsi="Times New Roman" w:cs="Times New Roman"/>
          <w:sz w:val="24"/>
          <w:szCs w:val="24"/>
        </w:rPr>
      </w:pPr>
    </w:p>
    <w:p w14:paraId="2C2E760C" w14:textId="77777777" w:rsidR="006A6A11" w:rsidRDefault="006A6A11" w:rsidP="006A6A11">
      <w:pPr>
        <w:jc w:val="both"/>
        <w:rPr>
          <w:rFonts w:ascii="Times New Roman" w:hAnsi="Times New Roman" w:cs="Times New Roman"/>
          <w:sz w:val="24"/>
          <w:szCs w:val="24"/>
        </w:rPr>
      </w:pPr>
    </w:p>
    <w:p w14:paraId="0D73725E" w14:textId="77777777" w:rsidR="006A6A11" w:rsidRDefault="006A6A11" w:rsidP="006A6A11">
      <w:pPr>
        <w:jc w:val="both"/>
        <w:rPr>
          <w:rFonts w:ascii="Times New Roman" w:hAnsi="Times New Roman" w:cs="Times New Roman"/>
          <w:sz w:val="24"/>
          <w:szCs w:val="24"/>
        </w:rPr>
      </w:pPr>
    </w:p>
    <w:p w14:paraId="20F748FB" w14:textId="77777777" w:rsidR="00C20DE1" w:rsidRDefault="00C20DE1" w:rsidP="006A6A11">
      <w:pPr>
        <w:jc w:val="both"/>
        <w:rPr>
          <w:rFonts w:ascii="Times New Roman" w:hAnsi="Times New Roman" w:cs="Times New Roman"/>
          <w:sz w:val="24"/>
          <w:szCs w:val="24"/>
        </w:rPr>
      </w:pPr>
    </w:p>
    <w:p w14:paraId="49B78DF0" w14:textId="77777777" w:rsidR="00BE26E4" w:rsidRPr="006A6A11" w:rsidRDefault="004D6F96" w:rsidP="003607EF">
      <w:pPr>
        <w:spacing w:line="480" w:lineRule="auto"/>
        <w:jc w:val="both"/>
        <w:rPr>
          <w:rFonts w:ascii="Times New Roman" w:hAnsi="Times New Roman" w:cs="Times New Roman"/>
          <w:b/>
          <w:sz w:val="24"/>
          <w:szCs w:val="24"/>
        </w:rPr>
      </w:pPr>
      <w:r w:rsidRPr="006A6A11">
        <w:rPr>
          <w:rFonts w:ascii="Times New Roman" w:hAnsi="Times New Roman" w:cs="Times New Roman"/>
          <w:b/>
          <w:sz w:val="24"/>
          <w:szCs w:val="24"/>
        </w:rPr>
        <w:lastRenderedPageBreak/>
        <w:t>Introduction.</w:t>
      </w:r>
    </w:p>
    <w:p w14:paraId="21CD1857" w14:textId="77777777" w:rsidR="002E235C" w:rsidRPr="006A6A11" w:rsidRDefault="004D6F96" w:rsidP="003607EF">
      <w:pPr>
        <w:spacing w:line="480" w:lineRule="auto"/>
        <w:jc w:val="both"/>
        <w:rPr>
          <w:rFonts w:ascii="Times New Roman" w:hAnsi="Times New Roman" w:cs="Times New Roman"/>
          <w:sz w:val="24"/>
          <w:szCs w:val="24"/>
        </w:rPr>
      </w:pPr>
      <w:r w:rsidRPr="006A6A11">
        <w:rPr>
          <w:rFonts w:ascii="Times New Roman" w:hAnsi="Times New Roman" w:cs="Times New Roman"/>
          <w:sz w:val="24"/>
          <w:szCs w:val="24"/>
        </w:rPr>
        <w:t xml:space="preserve"> </w:t>
      </w:r>
      <w:r w:rsidRPr="006A6A11">
        <w:rPr>
          <w:rFonts w:ascii="Times New Roman" w:hAnsi="Times New Roman" w:cs="Times New Roman"/>
          <w:sz w:val="24"/>
          <w:szCs w:val="24"/>
        </w:rPr>
        <w:tab/>
        <w:t>Keeping up with Maria's business is a case adapted from Harvard business review where Maria has been appointed as a new Bank's CEO. According to the case, the Bank has been performing poorly due to its traditional strategies. The appointment came with a young energetic woman who focused on spearheading changes in the farm to see its future performance in the competitive world</w:t>
      </w:r>
      <w:r w:rsidR="006A6A11" w:rsidRPr="006A6A11">
        <w:rPr>
          <w:rFonts w:ascii="Times New Roman" w:hAnsi="Times New Roman" w:cs="Times New Roman"/>
          <w:sz w:val="24"/>
          <w:szCs w:val="24"/>
        </w:rPr>
        <w:t xml:space="preserve"> (</w:t>
      </w:r>
      <w:proofErr w:type="spellStart"/>
      <w:r w:rsidR="006A6A11" w:rsidRPr="006A6A11">
        <w:rPr>
          <w:rFonts w:ascii="Times New Roman" w:hAnsi="Times New Roman" w:cs="Times New Roman"/>
          <w:sz w:val="24"/>
          <w:szCs w:val="24"/>
        </w:rPr>
        <w:t>Storey</w:t>
      </w:r>
      <w:proofErr w:type="spellEnd"/>
      <w:r w:rsidR="006A6A11" w:rsidRPr="006A6A11">
        <w:rPr>
          <w:rFonts w:ascii="Times New Roman" w:hAnsi="Times New Roman" w:cs="Times New Roman"/>
          <w:sz w:val="24"/>
          <w:szCs w:val="24"/>
        </w:rPr>
        <w:t xml:space="preserve"> 2016).</w:t>
      </w:r>
      <w:r w:rsidRPr="006A6A11">
        <w:rPr>
          <w:rFonts w:ascii="Times New Roman" w:hAnsi="Times New Roman" w:cs="Times New Roman"/>
          <w:sz w:val="24"/>
          <w:szCs w:val="24"/>
        </w:rPr>
        <w:t xml:space="preserve">  The case focuses on the strategies that can be used to improve the Bank's performance that will suits the interest of their customers and staff as well.</w:t>
      </w:r>
      <w:r w:rsidR="00674736" w:rsidRPr="006A6A11">
        <w:rPr>
          <w:rFonts w:ascii="Times New Roman" w:hAnsi="Times New Roman" w:cs="Times New Roman"/>
          <w:sz w:val="24"/>
          <w:szCs w:val="24"/>
        </w:rPr>
        <w:t xml:space="preserve"> The newly appointed CEO ought to apply technological development changes through the use of computer and mobile banking to make sure the farm services are convenient and reliable to their customers thus competing with other farms.</w:t>
      </w:r>
    </w:p>
    <w:p w14:paraId="542B8783" w14:textId="77777777" w:rsidR="00BE26E4" w:rsidRPr="006A6A11" w:rsidRDefault="004D6F96" w:rsidP="003607EF">
      <w:pPr>
        <w:spacing w:line="480" w:lineRule="auto"/>
        <w:jc w:val="both"/>
        <w:rPr>
          <w:rFonts w:ascii="Times New Roman" w:hAnsi="Times New Roman" w:cs="Times New Roman"/>
          <w:b/>
          <w:sz w:val="24"/>
          <w:szCs w:val="24"/>
        </w:rPr>
      </w:pPr>
      <w:r w:rsidRPr="006A6A11">
        <w:rPr>
          <w:rFonts w:ascii="Times New Roman" w:hAnsi="Times New Roman" w:cs="Times New Roman"/>
          <w:b/>
          <w:sz w:val="24"/>
          <w:szCs w:val="24"/>
        </w:rPr>
        <w:t>Defining the problem</w:t>
      </w:r>
    </w:p>
    <w:p w14:paraId="24FA987D" w14:textId="77777777" w:rsidR="00674736" w:rsidRPr="006A6A11" w:rsidRDefault="004D6F96" w:rsidP="003607EF">
      <w:pPr>
        <w:spacing w:line="480" w:lineRule="auto"/>
        <w:jc w:val="both"/>
        <w:rPr>
          <w:rFonts w:ascii="Times New Roman" w:hAnsi="Times New Roman" w:cs="Times New Roman"/>
          <w:sz w:val="24"/>
          <w:szCs w:val="24"/>
        </w:rPr>
      </w:pPr>
      <w:r w:rsidRPr="006A6A11">
        <w:rPr>
          <w:rFonts w:ascii="Times New Roman" w:hAnsi="Times New Roman" w:cs="Times New Roman"/>
          <w:sz w:val="24"/>
          <w:szCs w:val="24"/>
        </w:rPr>
        <w:tab/>
        <w:t>Change management problem is one of the challenges identified in this business case.</w:t>
      </w:r>
      <w:r w:rsidR="009C4037" w:rsidRPr="006A6A11">
        <w:rPr>
          <w:rFonts w:ascii="Times New Roman" w:hAnsi="Times New Roman" w:cs="Times New Roman"/>
          <w:sz w:val="24"/>
          <w:szCs w:val="24"/>
        </w:rPr>
        <w:t xml:space="preserve"> This problem is experienced within the company through the traditional use of strategies like the opening of more branches</w:t>
      </w:r>
      <w:r w:rsidR="006A6A11" w:rsidRPr="006A6A11">
        <w:rPr>
          <w:rFonts w:ascii="Times New Roman" w:hAnsi="Times New Roman" w:cs="Times New Roman"/>
          <w:sz w:val="24"/>
          <w:szCs w:val="24"/>
        </w:rPr>
        <w:t xml:space="preserve"> (Murray et al 2017)</w:t>
      </w:r>
      <w:r w:rsidR="009C4037" w:rsidRPr="006A6A11">
        <w:rPr>
          <w:rFonts w:ascii="Times New Roman" w:hAnsi="Times New Roman" w:cs="Times New Roman"/>
          <w:sz w:val="24"/>
          <w:szCs w:val="24"/>
        </w:rPr>
        <w:t xml:space="preserve">. </w:t>
      </w:r>
      <w:proofErr w:type="gramStart"/>
      <w:r w:rsidR="009C4037" w:rsidRPr="006A6A11">
        <w:rPr>
          <w:rFonts w:ascii="Times New Roman" w:hAnsi="Times New Roman" w:cs="Times New Roman"/>
          <w:sz w:val="24"/>
          <w:szCs w:val="24"/>
        </w:rPr>
        <w:t>Therefore</w:t>
      </w:r>
      <w:proofErr w:type="gramEnd"/>
      <w:r w:rsidR="009C4037" w:rsidRPr="006A6A11">
        <w:rPr>
          <w:rFonts w:ascii="Times New Roman" w:hAnsi="Times New Roman" w:cs="Times New Roman"/>
          <w:sz w:val="24"/>
          <w:szCs w:val="24"/>
        </w:rPr>
        <w:t xml:space="preserve"> the company wants to transit from a traditional model to a new technological model of using the computer and mobile banking. </w:t>
      </w:r>
      <w:r w:rsidR="00274590" w:rsidRPr="006A6A11">
        <w:rPr>
          <w:rFonts w:ascii="Times New Roman" w:hAnsi="Times New Roman" w:cs="Times New Roman"/>
          <w:sz w:val="24"/>
          <w:szCs w:val="24"/>
        </w:rPr>
        <w:t>This change has been a challenge to the human resource management where the whole working environment changes and both the human resource and the staff have taken time to adjust and adapt to the changes. Human resources have a challenge on how to train them on how to use computers and mobile in banking. British</w:t>
      </w:r>
      <w:r w:rsidRPr="006A6A11">
        <w:rPr>
          <w:rFonts w:ascii="Times New Roman" w:hAnsi="Times New Roman" w:cs="Times New Roman"/>
          <w:sz w:val="24"/>
          <w:szCs w:val="24"/>
        </w:rPr>
        <w:t xml:space="preserve"> Columbia Dominion Bank’s (BCDB)</w:t>
      </w:r>
      <w:r w:rsidR="009C4037" w:rsidRPr="006A6A11">
        <w:rPr>
          <w:rFonts w:ascii="Times New Roman" w:hAnsi="Times New Roman" w:cs="Times New Roman"/>
          <w:sz w:val="24"/>
          <w:szCs w:val="24"/>
        </w:rPr>
        <w:t xml:space="preserve"> uses the traditional strategies in running its functions, therefore their appointment on the leadership focuses on improving the performance of the farm through the use of technological models. The appointment of Maria in this company is to </w:t>
      </w:r>
      <w:r w:rsidR="00274590" w:rsidRPr="006A6A11">
        <w:rPr>
          <w:rFonts w:ascii="Times New Roman" w:hAnsi="Times New Roman" w:cs="Times New Roman"/>
          <w:sz w:val="24"/>
          <w:szCs w:val="24"/>
        </w:rPr>
        <w:t>spearhead and</w:t>
      </w:r>
      <w:r w:rsidR="009C4037" w:rsidRPr="006A6A11">
        <w:rPr>
          <w:rFonts w:ascii="Times New Roman" w:hAnsi="Times New Roman" w:cs="Times New Roman"/>
          <w:sz w:val="24"/>
          <w:szCs w:val="24"/>
        </w:rPr>
        <w:t xml:space="preserve"> ensure they adopt the rapidly changing market through the introduction of new strategies like the use of mobile Banking.</w:t>
      </w:r>
    </w:p>
    <w:p w14:paraId="3CB8BC77" w14:textId="77777777" w:rsidR="00BE26E4" w:rsidRPr="006A6A11" w:rsidRDefault="004D6F96" w:rsidP="003607EF">
      <w:pPr>
        <w:spacing w:line="480" w:lineRule="auto"/>
        <w:jc w:val="both"/>
        <w:rPr>
          <w:rFonts w:ascii="Times New Roman" w:hAnsi="Times New Roman" w:cs="Times New Roman"/>
          <w:b/>
          <w:sz w:val="24"/>
          <w:szCs w:val="24"/>
        </w:rPr>
      </w:pPr>
      <w:r w:rsidRPr="006A6A11">
        <w:rPr>
          <w:rFonts w:ascii="Times New Roman" w:hAnsi="Times New Roman" w:cs="Times New Roman"/>
          <w:b/>
          <w:sz w:val="24"/>
          <w:szCs w:val="24"/>
        </w:rPr>
        <w:lastRenderedPageBreak/>
        <w:t>Identifying the causes of the identified problem</w:t>
      </w:r>
    </w:p>
    <w:p w14:paraId="1622FEE5" w14:textId="4759AF68" w:rsidR="00274590" w:rsidRPr="006A6A11" w:rsidRDefault="004D6F96" w:rsidP="003607EF">
      <w:pPr>
        <w:spacing w:line="480" w:lineRule="auto"/>
        <w:jc w:val="both"/>
        <w:rPr>
          <w:rFonts w:ascii="Times New Roman" w:hAnsi="Times New Roman" w:cs="Times New Roman"/>
          <w:sz w:val="24"/>
          <w:szCs w:val="24"/>
        </w:rPr>
      </w:pPr>
      <w:r w:rsidRPr="006A6A11">
        <w:rPr>
          <w:rFonts w:ascii="Times New Roman" w:hAnsi="Times New Roman" w:cs="Times New Roman"/>
          <w:sz w:val="24"/>
          <w:szCs w:val="24"/>
        </w:rPr>
        <w:tab/>
        <w:t>Change management problem has been caused by the poor performance of the company.</w:t>
      </w:r>
      <w:r w:rsidR="00F40CE8" w:rsidRPr="006A6A11">
        <w:rPr>
          <w:rFonts w:ascii="Times New Roman" w:hAnsi="Times New Roman" w:cs="Times New Roman"/>
          <w:sz w:val="24"/>
          <w:szCs w:val="24"/>
        </w:rPr>
        <w:t xml:space="preserve"> Arguably, competition has been the most challenge affecting the farm, therefore, making BCDB appoint new CEO who will help the company in competing with other farms. Most of the employees in the company hesitate to adapt to the changes introduced in the Bank for a competitive advantage. For instance, in these cases, </w:t>
      </w:r>
      <w:proofErr w:type="spellStart"/>
      <w:r w:rsidR="00F40CE8" w:rsidRPr="006A6A11">
        <w:rPr>
          <w:rFonts w:ascii="Times New Roman" w:hAnsi="Times New Roman" w:cs="Times New Roman"/>
          <w:sz w:val="24"/>
          <w:szCs w:val="24"/>
        </w:rPr>
        <w:t>Shivam</w:t>
      </w:r>
      <w:proofErr w:type="spellEnd"/>
      <w:r w:rsidR="00F40CE8" w:rsidRPr="006A6A11">
        <w:rPr>
          <w:rFonts w:ascii="Times New Roman" w:hAnsi="Times New Roman" w:cs="Times New Roman"/>
          <w:sz w:val="24"/>
          <w:szCs w:val="24"/>
        </w:rPr>
        <w:t xml:space="preserve"> is always against all the strategies proposed by Maria who has been given the mandate by the board. </w:t>
      </w:r>
      <w:proofErr w:type="gramStart"/>
      <w:r w:rsidR="00F40CE8" w:rsidRPr="006A6A11">
        <w:rPr>
          <w:rFonts w:ascii="Times New Roman" w:hAnsi="Times New Roman" w:cs="Times New Roman"/>
          <w:sz w:val="24"/>
          <w:szCs w:val="24"/>
        </w:rPr>
        <w:t>Therefore</w:t>
      </w:r>
      <w:proofErr w:type="gramEnd"/>
      <w:r w:rsidR="00F40CE8" w:rsidRPr="006A6A11">
        <w:rPr>
          <w:rFonts w:ascii="Times New Roman" w:hAnsi="Times New Roman" w:cs="Times New Roman"/>
          <w:sz w:val="24"/>
          <w:szCs w:val="24"/>
        </w:rPr>
        <w:t xml:space="preserve"> Maria focuses on </w:t>
      </w:r>
      <w:r w:rsidR="00A31D5F" w:rsidRPr="006A6A11">
        <w:rPr>
          <w:rFonts w:ascii="Times New Roman" w:hAnsi="Times New Roman" w:cs="Times New Roman"/>
          <w:sz w:val="24"/>
          <w:szCs w:val="24"/>
        </w:rPr>
        <w:t xml:space="preserve">Mobile-banking operations to replace the expansion of branches strategy. This new strategy focuses to bring services closer to the customers by partnering with supermarkets and Electronics stores to build kiosks where members can access cash and apply for a loan easily. </w:t>
      </w:r>
      <w:r w:rsidR="00D27D4B" w:rsidRPr="006A6A11">
        <w:rPr>
          <w:rFonts w:ascii="Times New Roman" w:hAnsi="Times New Roman" w:cs="Times New Roman"/>
          <w:sz w:val="24"/>
          <w:szCs w:val="24"/>
        </w:rPr>
        <w:t>Therefore,</w:t>
      </w:r>
      <w:r w:rsidR="00A31D5F" w:rsidRPr="006A6A11">
        <w:rPr>
          <w:rFonts w:ascii="Times New Roman" w:hAnsi="Times New Roman" w:cs="Times New Roman"/>
          <w:sz w:val="24"/>
          <w:szCs w:val="24"/>
        </w:rPr>
        <w:t xml:space="preserve"> most of the old managers are against the strategy claiming it will lead to loss of jobs to some staff.</w:t>
      </w:r>
    </w:p>
    <w:p w14:paraId="57994C9D" w14:textId="77777777" w:rsidR="00BE26E4" w:rsidRPr="006A6A11" w:rsidRDefault="004D6F96" w:rsidP="003607EF">
      <w:pPr>
        <w:spacing w:line="480" w:lineRule="auto"/>
        <w:jc w:val="both"/>
        <w:rPr>
          <w:rFonts w:ascii="Times New Roman" w:hAnsi="Times New Roman" w:cs="Times New Roman"/>
          <w:b/>
          <w:sz w:val="24"/>
          <w:szCs w:val="24"/>
        </w:rPr>
      </w:pPr>
      <w:r w:rsidRPr="006A6A11">
        <w:rPr>
          <w:rFonts w:ascii="Times New Roman" w:hAnsi="Times New Roman" w:cs="Times New Roman"/>
          <w:b/>
          <w:sz w:val="24"/>
          <w:szCs w:val="24"/>
        </w:rPr>
        <w:t>Alternative solutions</w:t>
      </w:r>
    </w:p>
    <w:p w14:paraId="2F1D106F" w14:textId="32D8B1FC" w:rsidR="00A31D5F" w:rsidRPr="006A6A11" w:rsidRDefault="004D6F96" w:rsidP="003607EF">
      <w:pPr>
        <w:spacing w:line="480" w:lineRule="auto"/>
        <w:jc w:val="both"/>
        <w:rPr>
          <w:rFonts w:ascii="Times New Roman" w:hAnsi="Times New Roman" w:cs="Times New Roman"/>
          <w:sz w:val="24"/>
          <w:szCs w:val="24"/>
        </w:rPr>
      </w:pPr>
      <w:r w:rsidRPr="006A6A11">
        <w:rPr>
          <w:rFonts w:ascii="Times New Roman" w:hAnsi="Times New Roman" w:cs="Times New Roman"/>
          <w:sz w:val="24"/>
          <w:szCs w:val="24"/>
        </w:rPr>
        <w:tab/>
      </w:r>
      <w:r w:rsidR="00463039" w:rsidRPr="006A6A11">
        <w:rPr>
          <w:rFonts w:ascii="Times New Roman" w:hAnsi="Times New Roman" w:cs="Times New Roman"/>
          <w:sz w:val="24"/>
          <w:szCs w:val="24"/>
        </w:rPr>
        <w:t xml:space="preserve">The alternative solution for change management problem in </w:t>
      </w:r>
      <w:r w:rsidR="00D27D4B" w:rsidRPr="006A6A11">
        <w:rPr>
          <w:rFonts w:ascii="Times New Roman" w:hAnsi="Times New Roman" w:cs="Times New Roman"/>
          <w:sz w:val="24"/>
          <w:szCs w:val="24"/>
        </w:rPr>
        <w:t>this case</w:t>
      </w:r>
      <w:r w:rsidR="00463039" w:rsidRPr="006A6A11">
        <w:rPr>
          <w:rFonts w:ascii="Times New Roman" w:hAnsi="Times New Roman" w:cs="Times New Roman"/>
          <w:sz w:val="24"/>
          <w:szCs w:val="24"/>
        </w:rPr>
        <w:t xml:space="preserve"> is to prepare the employees on the predicted changes and train them on the new approaches that the company intend to use.  Not all people are adaptive to sudden change, therefore the farm needs to prepare and train them</w:t>
      </w:r>
      <w:r w:rsidR="006A6A11" w:rsidRPr="006A6A11">
        <w:rPr>
          <w:rFonts w:ascii="Times New Roman" w:hAnsi="Times New Roman" w:cs="Times New Roman"/>
          <w:sz w:val="24"/>
          <w:szCs w:val="24"/>
        </w:rPr>
        <w:t xml:space="preserve"> (</w:t>
      </w:r>
      <w:proofErr w:type="spellStart"/>
      <w:r w:rsidR="006A6A11" w:rsidRPr="006A6A11">
        <w:rPr>
          <w:rFonts w:ascii="Times New Roman" w:hAnsi="Times New Roman" w:cs="Times New Roman"/>
          <w:sz w:val="24"/>
          <w:szCs w:val="24"/>
        </w:rPr>
        <w:t>Martinsons</w:t>
      </w:r>
      <w:proofErr w:type="spellEnd"/>
      <w:r w:rsidR="006A6A11" w:rsidRPr="006A6A11">
        <w:rPr>
          <w:rFonts w:ascii="Times New Roman" w:hAnsi="Times New Roman" w:cs="Times New Roman"/>
          <w:sz w:val="24"/>
          <w:szCs w:val="24"/>
        </w:rPr>
        <w:t xml:space="preserve"> 1994)</w:t>
      </w:r>
      <w:r w:rsidR="00463039" w:rsidRPr="006A6A11">
        <w:rPr>
          <w:rFonts w:ascii="Times New Roman" w:hAnsi="Times New Roman" w:cs="Times New Roman"/>
          <w:sz w:val="24"/>
          <w:szCs w:val="24"/>
        </w:rPr>
        <w:t xml:space="preserve">. The advantage of preparing employees is it will help them to adapt to any kind of change at different times. Secondly, training of employees will be an advantage where some of the members will acquire new skills needed in the organization. Also, this solution to the </w:t>
      </w:r>
      <w:r w:rsidR="00DD508E" w:rsidRPr="006A6A11">
        <w:rPr>
          <w:rFonts w:ascii="Times New Roman" w:hAnsi="Times New Roman" w:cs="Times New Roman"/>
          <w:sz w:val="24"/>
          <w:szCs w:val="24"/>
        </w:rPr>
        <w:t>change</w:t>
      </w:r>
      <w:r w:rsidR="00463039" w:rsidRPr="006A6A11">
        <w:rPr>
          <w:rFonts w:ascii="Times New Roman" w:hAnsi="Times New Roman" w:cs="Times New Roman"/>
          <w:sz w:val="24"/>
          <w:szCs w:val="24"/>
        </w:rPr>
        <w:t xml:space="preserve"> management problem has challenges like </w:t>
      </w:r>
      <w:r w:rsidR="00DD508E" w:rsidRPr="006A6A11">
        <w:rPr>
          <w:rFonts w:ascii="Times New Roman" w:hAnsi="Times New Roman" w:cs="Times New Roman"/>
          <w:sz w:val="24"/>
          <w:szCs w:val="24"/>
        </w:rPr>
        <w:t>poor performance to members who hesitate change and miscommunication also affects their performance due to new changes in the management.</w:t>
      </w:r>
    </w:p>
    <w:p w14:paraId="090C2D4C" w14:textId="77777777" w:rsidR="00BE26E4" w:rsidRPr="006A6A11" w:rsidRDefault="004D6F96" w:rsidP="003607EF">
      <w:pPr>
        <w:spacing w:line="480" w:lineRule="auto"/>
        <w:jc w:val="both"/>
        <w:rPr>
          <w:rFonts w:ascii="Times New Roman" w:hAnsi="Times New Roman" w:cs="Times New Roman"/>
          <w:b/>
          <w:sz w:val="24"/>
          <w:szCs w:val="24"/>
        </w:rPr>
      </w:pPr>
      <w:r w:rsidRPr="006A6A11">
        <w:rPr>
          <w:rFonts w:ascii="Times New Roman" w:hAnsi="Times New Roman" w:cs="Times New Roman"/>
          <w:b/>
          <w:sz w:val="24"/>
          <w:szCs w:val="24"/>
        </w:rPr>
        <w:t>The decision or preferred solution</w:t>
      </w:r>
    </w:p>
    <w:p w14:paraId="33326E37" w14:textId="18275ED5" w:rsidR="00DD508E" w:rsidRPr="006A6A11" w:rsidRDefault="004D6F96" w:rsidP="003607EF">
      <w:pPr>
        <w:spacing w:line="480" w:lineRule="auto"/>
        <w:jc w:val="both"/>
        <w:rPr>
          <w:rFonts w:ascii="Times New Roman" w:hAnsi="Times New Roman" w:cs="Times New Roman"/>
          <w:sz w:val="24"/>
          <w:szCs w:val="24"/>
        </w:rPr>
      </w:pPr>
      <w:r w:rsidRPr="006A6A11">
        <w:rPr>
          <w:rFonts w:ascii="Times New Roman" w:hAnsi="Times New Roman" w:cs="Times New Roman"/>
          <w:sz w:val="24"/>
          <w:szCs w:val="24"/>
        </w:rPr>
        <w:lastRenderedPageBreak/>
        <w:tab/>
        <w:t>Arguably, I do prefer early preparations and training of employees as the best solution to this case. Many people are not open to sudden change, therefore early preparation about the future preferred changes helps members in adapting to the change</w:t>
      </w:r>
      <w:r w:rsidR="00D27D4B" w:rsidRPr="00D27D4B">
        <w:t xml:space="preserve"> </w:t>
      </w:r>
      <w:r w:rsidR="00D27D4B">
        <w:t>(</w:t>
      </w:r>
      <w:r w:rsidR="00D27D4B" w:rsidRPr="00D27D4B">
        <w:rPr>
          <w:rFonts w:ascii="Times New Roman" w:hAnsi="Times New Roman" w:cs="Times New Roman"/>
          <w:sz w:val="24"/>
          <w:szCs w:val="24"/>
        </w:rPr>
        <w:t>Belcourt</w:t>
      </w:r>
      <w:r w:rsidR="00D27D4B">
        <w:rPr>
          <w:rFonts w:ascii="Times New Roman" w:hAnsi="Times New Roman" w:cs="Times New Roman"/>
          <w:sz w:val="24"/>
          <w:szCs w:val="24"/>
        </w:rPr>
        <w:t xml:space="preserve"> et al 1996)</w:t>
      </w:r>
      <w:r w:rsidRPr="006A6A11">
        <w:rPr>
          <w:rFonts w:ascii="Times New Roman" w:hAnsi="Times New Roman" w:cs="Times New Roman"/>
          <w:sz w:val="24"/>
          <w:szCs w:val="24"/>
        </w:rPr>
        <w:t xml:space="preserve">. Training also employees in learning new skills used for new strategies. For </w:t>
      </w:r>
      <w:r w:rsidR="00D27D4B" w:rsidRPr="006A6A11">
        <w:rPr>
          <w:rFonts w:ascii="Times New Roman" w:hAnsi="Times New Roman" w:cs="Times New Roman"/>
          <w:sz w:val="24"/>
          <w:szCs w:val="24"/>
        </w:rPr>
        <w:t>instance,</w:t>
      </w:r>
      <w:r w:rsidRPr="006A6A11">
        <w:rPr>
          <w:rFonts w:ascii="Times New Roman" w:hAnsi="Times New Roman" w:cs="Times New Roman"/>
          <w:sz w:val="24"/>
          <w:szCs w:val="24"/>
        </w:rPr>
        <w:t xml:space="preserve"> in BCDB bank, the new strategies introduced by Maria need training to members for knowhow</w:t>
      </w:r>
      <w:r w:rsidR="00A638F6" w:rsidRPr="006A6A11">
        <w:rPr>
          <w:rFonts w:ascii="Times New Roman" w:hAnsi="Times New Roman" w:cs="Times New Roman"/>
          <w:sz w:val="24"/>
          <w:szCs w:val="24"/>
        </w:rPr>
        <w:t xml:space="preserve"> on the operations</w:t>
      </w:r>
      <w:r w:rsidRPr="006A6A11">
        <w:rPr>
          <w:rFonts w:ascii="Times New Roman" w:hAnsi="Times New Roman" w:cs="Times New Roman"/>
          <w:sz w:val="24"/>
          <w:szCs w:val="24"/>
        </w:rPr>
        <w:t xml:space="preserve"> of the computer and mobile as well.</w:t>
      </w:r>
      <w:r w:rsidR="00A638F6" w:rsidRPr="006A6A11">
        <w:rPr>
          <w:rFonts w:ascii="Times New Roman" w:hAnsi="Times New Roman" w:cs="Times New Roman"/>
          <w:sz w:val="24"/>
          <w:szCs w:val="24"/>
        </w:rPr>
        <w:t xml:space="preserve"> This solution is better compared to the introduction of new changes without early preparation and training of employees. Employees lose morale on job performance due to lack of preparedness and training which therefore affect the general performance of the organization.</w:t>
      </w:r>
    </w:p>
    <w:p w14:paraId="30BAF0E6" w14:textId="77777777" w:rsidR="00917B29" w:rsidRPr="006A6A11" w:rsidRDefault="004D6F96" w:rsidP="003607EF">
      <w:pPr>
        <w:spacing w:line="480" w:lineRule="auto"/>
        <w:jc w:val="both"/>
        <w:rPr>
          <w:rFonts w:ascii="Times New Roman" w:hAnsi="Times New Roman" w:cs="Times New Roman"/>
          <w:b/>
          <w:sz w:val="24"/>
          <w:szCs w:val="24"/>
        </w:rPr>
      </w:pPr>
      <w:r w:rsidRPr="006A6A11">
        <w:rPr>
          <w:rFonts w:ascii="Times New Roman" w:hAnsi="Times New Roman" w:cs="Times New Roman"/>
          <w:b/>
          <w:sz w:val="24"/>
          <w:szCs w:val="24"/>
        </w:rPr>
        <w:t xml:space="preserve">Action plan and follow-up. </w:t>
      </w:r>
    </w:p>
    <w:p w14:paraId="0EB874E2" w14:textId="77777777" w:rsidR="00917B29" w:rsidRPr="006A6A11" w:rsidRDefault="004D6F96" w:rsidP="003607EF">
      <w:pPr>
        <w:spacing w:line="480" w:lineRule="auto"/>
        <w:jc w:val="both"/>
        <w:rPr>
          <w:rFonts w:ascii="Times New Roman" w:hAnsi="Times New Roman" w:cs="Times New Roman"/>
          <w:sz w:val="24"/>
          <w:szCs w:val="24"/>
        </w:rPr>
      </w:pPr>
      <w:r w:rsidRPr="006A6A11">
        <w:rPr>
          <w:rFonts w:ascii="Times New Roman" w:hAnsi="Times New Roman" w:cs="Times New Roman"/>
          <w:b/>
          <w:sz w:val="24"/>
          <w:szCs w:val="24"/>
        </w:rPr>
        <w:tab/>
      </w:r>
      <w:r w:rsidRPr="006A6A11">
        <w:rPr>
          <w:rFonts w:ascii="Times New Roman" w:hAnsi="Times New Roman" w:cs="Times New Roman"/>
          <w:sz w:val="24"/>
          <w:szCs w:val="24"/>
        </w:rPr>
        <w:t>Finally, early preparation and training to the employees as a preferred solution to the problem can be implemented through a clear follow-up. For instance, in these business cases, Maria needs to have a clear follow-up on the preferred solutions. Communication needs to be paramount in the organization for a good relationship and management of the human resource. Training is also another important factor that needs to be factored in.</w:t>
      </w:r>
      <w:r w:rsidR="00CC5A00" w:rsidRPr="006A6A11">
        <w:rPr>
          <w:rFonts w:ascii="Times New Roman" w:hAnsi="Times New Roman" w:cs="Times New Roman"/>
          <w:sz w:val="24"/>
          <w:szCs w:val="24"/>
        </w:rPr>
        <w:t xml:space="preserve"> Maria also needs to ensure she monitors all the ongoing programs of the company, involves employees in self-commitment, and encourages them about the fruitful performance of the strategy which is supposed to be implemented in 3 months. These will help in implementing all the solutions thus improving the performance of the organization to achievement of its goals.</w:t>
      </w:r>
    </w:p>
    <w:p w14:paraId="5568C6F6" w14:textId="77777777" w:rsidR="00CC5A00" w:rsidRPr="006A6A11" w:rsidRDefault="004D6F96" w:rsidP="003607EF">
      <w:pPr>
        <w:spacing w:line="480" w:lineRule="auto"/>
        <w:jc w:val="both"/>
        <w:rPr>
          <w:rFonts w:ascii="Times New Roman" w:hAnsi="Times New Roman" w:cs="Times New Roman"/>
          <w:sz w:val="24"/>
          <w:szCs w:val="24"/>
        </w:rPr>
      </w:pPr>
      <w:r w:rsidRPr="006A6A11">
        <w:rPr>
          <w:rFonts w:ascii="Times New Roman" w:hAnsi="Times New Roman" w:cs="Times New Roman"/>
          <w:b/>
          <w:sz w:val="24"/>
          <w:szCs w:val="24"/>
        </w:rPr>
        <w:t>Conclusion</w:t>
      </w:r>
      <w:r w:rsidRPr="006A6A11">
        <w:rPr>
          <w:rFonts w:ascii="Times New Roman" w:hAnsi="Times New Roman" w:cs="Times New Roman"/>
          <w:sz w:val="24"/>
          <w:szCs w:val="24"/>
        </w:rPr>
        <w:t>.</w:t>
      </w:r>
    </w:p>
    <w:p w14:paraId="2FA5A26F" w14:textId="77777777" w:rsidR="00CC5A00" w:rsidRPr="006A6A11" w:rsidRDefault="004D6F96" w:rsidP="003607EF">
      <w:pPr>
        <w:spacing w:line="480" w:lineRule="auto"/>
        <w:jc w:val="both"/>
        <w:rPr>
          <w:rFonts w:ascii="Times New Roman" w:hAnsi="Times New Roman" w:cs="Times New Roman"/>
          <w:sz w:val="24"/>
          <w:szCs w:val="24"/>
        </w:rPr>
      </w:pPr>
      <w:r w:rsidRPr="006A6A11">
        <w:rPr>
          <w:rFonts w:ascii="Times New Roman" w:hAnsi="Times New Roman" w:cs="Times New Roman"/>
          <w:sz w:val="24"/>
          <w:szCs w:val="24"/>
        </w:rPr>
        <w:tab/>
        <w:t xml:space="preserve">As I sum up, Maria's case on the change of management and the performance of BCDB bank will help in competing with other Banks that are using the same strategy. The case shows the </w:t>
      </w:r>
      <w:r w:rsidRPr="006A6A11">
        <w:rPr>
          <w:rFonts w:ascii="Times New Roman" w:hAnsi="Times New Roman" w:cs="Times New Roman"/>
          <w:sz w:val="24"/>
          <w:szCs w:val="24"/>
        </w:rPr>
        <w:lastRenderedPageBreak/>
        <w:t xml:space="preserve">performance record of Maria that has made the board trust her with new strategies that will help </w:t>
      </w:r>
      <w:r w:rsidR="00BE26E4" w:rsidRPr="006A6A11">
        <w:rPr>
          <w:rFonts w:ascii="Times New Roman" w:hAnsi="Times New Roman" w:cs="Times New Roman"/>
          <w:sz w:val="24"/>
          <w:szCs w:val="24"/>
        </w:rPr>
        <w:t>in competing with other organizations. Managing human resources will also help her in understanding how an organization can gain competitive advantage through people thus leading to a competitive performance of the organization</w:t>
      </w:r>
      <w:r w:rsidR="006A6A11" w:rsidRPr="006A6A11">
        <w:rPr>
          <w:rFonts w:ascii="Times New Roman" w:hAnsi="Times New Roman" w:cs="Times New Roman"/>
          <w:sz w:val="24"/>
          <w:szCs w:val="24"/>
        </w:rPr>
        <w:t xml:space="preserve"> (</w:t>
      </w:r>
      <w:proofErr w:type="spellStart"/>
      <w:r w:rsidR="006A6A11" w:rsidRPr="006A6A11">
        <w:rPr>
          <w:rFonts w:ascii="Times New Roman" w:hAnsi="Times New Roman" w:cs="Times New Roman"/>
          <w:sz w:val="24"/>
          <w:szCs w:val="24"/>
        </w:rPr>
        <w:t>Storey</w:t>
      </w:r>
      <w:proofErr w:type="spellEnd"/>
      <w:r w:rsidR="006A6A11" w:rsidRPr="006A6A11">
        <w:rPr>
          <w:rFonts w:ascii="Times New Roman" w:hAnsi="Times New Roman" w:cs="Times New Roman"/>
          <w:sz w:val="24"/>
          <w:szCs w:val="24"/>
        </w:rPr>
        <w:t xml:space="preserve"> 2016).</w:t>
      </w:r>
      <w:r w:rsidR="00BE26E4" w:rsidRPr="006A6A11">
        <w:rPr>
          <w:rFonts w:ascii="Times New Roman" w:hAnsi="Times New Roman" w:cs="Times New Roman"/>
          <w:sz w:val="24"/>
          <w:szCs w:val="24"/>
        </w:rPr>
        <w:t xml:space="preserve"> Therefore, self-involvement in the function of the Bank, good communication and staff relationship has helped the company to achieve his goal in these business case.</w:t>
      </w:r>
    </w:p>
    <w:p w14:paraId="005558B7" w14:textId="77777777" w:rsidR="006A6A11" w:rsidRPr="006A6A11" w:rsidRDefault="006A6A11" w:rsidP="003607EF">
      <w:pPr>
        <w:spacing w:line="480" w:lineRule="auto"/>
        <w:jc w:val="both"/>
        <w:rPr>
          <w:rFonts w:ascii="Times New Roman" w:hAnsi="Times New Roman" w:cs="Times New Roman"/>
          <w:sz w:val="24"/>
          <w:szCs w:val="24"/>
        </w:rPr>
      </w:pPr>
    </w:p>
    <w:p w14:paraId="65391688" w14:textId="77777777" w:rsidR="006A6A11" w:rsidRPr="006A6A11" w:rsidRDefault="006A6A11" w:rsidP="003607EF">
      <w:pPr>
        <w:spacing w:line="480" w:lineRule="auto"/>
        <w:jc w:val="both"/>
        <w:rPr>
          <w:rFonts w:ascii="Times New Roman" w:hAnsi="Times New Roman" w:cs="Times New Roman"/>
          <w:sz w:val="24"/>
          <w:szCs w:val="24"/>
        </w:rPr>
      </w:pPr>
    </w:p>
    <w:p w14:paraId="5A224622" w14:textId="00972319" w:rsidR="006A6A11" w:rsidRDefault="006A6A11" w:rsidP="003607EF">
      <w:pPr>
        <w:spacing w:line="480" w:lineRule="auto"/>
        <w:jc w:val="both"/>
        <w:rPr>
          <w:rFonts w:ascii="Times New Roman" w:hAnsi="Times New Roman" w:cs="Times New Roman"/>
          <w:sz w:val="24"/>
          <w:szCs w:val="24"/>
        </w:rPr>
      </w:pPr>
    </w:p>
    <w:p w14:paraId="412A29DC" w14:textId="0994A41C" w:rsidR="003607EF" w:rsidRDefault="003607EF" w:rsidP="003607EF">
      <w:pPr>
        <w:spacing w:line="480" w:lineRule="auto"/>
        <w:jc w:val="both"/>
        <w:rPr>
          <w:rFonts w:ascii="Times New Roman" w:hAnsi="Times New Roman" w:cs="Times New Roman"/>
          <w:sz w:val="24"/>
          <w:szCs w:val="24"/>
        </w:rPr>
      </w:pPr>
    </w:p>
    <w:p w14:paraId="2668742E" w14:textId="103DD06C" w:rsidR="003607EF" w:rsidRDefault="003607EF" w:rsidP="003607EF">
      <w:pPr>
        <w:spacing w:line="480" w:lineRule="auto"/>
        <w:jc w:val="both"/>
        <w:rPr>
          <w:rFonts w:ascii="Times New Roman" w:hAnsi="Times New Roman" w:cs="Times New Roman"/>
          <w:sz w:val="24"/>
          <w:szCs w:val="24"/>
        </w:rPr>
      </w:pPr>
    </w:p>
    <w:p w14:paraId="2E716C31" w14:textId="50506D0A" w:rsidR="003607EF" w:rsidRDefault="003607EF" w:rsidP="003607EF">
      <w:pPr>
        <w:spacing w:line="480" w:lineRule="auto"/>
        <w:jc w:val="both"/>
        <w:rPr>
          <w:rFonts w:ascii="Times New Roman" w:hAnsi="Times New Roman" w:cs="Times New Roman"/>
          <w:sz w:val="24"/>
          <w:szCs w:val="24"/>
        </w:rPr>
      </w:pPr>
    </w:p>
    <w:p w14:paraId="3873FF49" w14:textId="55156783" w:rsidR="003607EF" w:rsidRDefault="003607EF" w:rsidP="003607EF">
      <w:pPr>
        <w:spacing w:line="480" w:lineRule="auto"/>
        <w:jc w:val="both"/>
        <w:rPr>
          <w:rFonts w:ascii="Times New Roman" w:hAnsi="Times New Roman" w:cs="Times New Roman"/>
          <w:sz w:val="24"/>
          <w:szCs w:val="24"/>
        </w:rPr>
      </w:pPr>
    </w:p>
    <w:p w14:paraId="3130FE2F" w14:textId="3F9412A3" w:rsidR="003607EF" w:rsidRDefault="003607EF" w:rsidP="003607EF">
      <w:pPr>
        <w:spacing w:line="480" w:lineRule="auto"/>
        <w:jc w:val="both"/>
        <w:rPr>
          <w:rFonts w:ascii="Times New Roman" w:hAnsi="Times New Roman" w:cs="Times New Roman"/>
          <w:sz w:val="24"/>
          <w:szCs w:val="24"/>
        </w:rPr>
      </w:pPr>
    </w:p>
    <w:p w14:paraId="2E9BCE95" w14:textId="2A50FC07" w:rsidR="003607EF" w:rsidRDefault="003607EF" w:rsidP="003607EF">
      <w:pPr>
        <w:spacing w:line="480" w:lineRule="auto"/>
        <w:jc w:val="both"/>
        <w:rPr>
          <w:rFonts w:ascii="Times New Roman" w:hAnsi="Times New Roman" w:cs="Times New Roman"/>
          <w:sz w:val="24"/>
          <w:szCs w:val="24"/>
        </w:rPr>
      </w:pPr>
    </w:p>
    <w:p w14:paraId="7FE16078" w14:textId="043EEA30" w:rsidR="003607EF" w:rsidRDefault="003607EF" w:rsidP="003607EF">
      <w:pPr>
        <w:spacing w:line="480" w:lineRule="auto"/>
        <w:jc w:val="both"/>
        <w:rPr>
          <w:rFonts w:ascii="Times New Roman" w:hAnsi="Times New Roman" w:cs="Times New Roman"/>
          <w:sz w:val="24"/>
          <w:szCs w:val="24"/>
        </w:rPr>
      </w:pPr>
    </w:p>
    <w:p w14:paraId="7CAADA06" w14:textId="417B06ED" w:rsidR="003607EF" w:rsidRDefault="003607EF" w:rsidP="003607EF">
      <w:pPr>
        <w:spacing w:line="480" w:lineRule="auto"/>
        <w:jc w:val="both"/>
        <w:rPr>
          <w:rFonts w:ascii="Times New Roman" w:hAnsi="Times New Roman" w:cs="Times New Roman"/>
          <w:sz w:val="24"/>
          <w:szCs w:val="24"/>
        </w:rPr>
      </w:pPr>
    </w:p>
    <w:p w14:paraId="27C5778F" w14:textId="77777777" w:rsidR="003607EF" w:rsidRPr="006A6A11" w:rsidRDefault="003607EF" w:rsidP="003607EF">
      <w:pPr>
        <w:spacing w:line="480" w:lineRule="auto"/>
        <w:jc w:val="both"/>
        <w:rPr>
          <w:rFonts w:ascii="Times New Roman" w:hAnsi="Times New Roman" w:cs="Times New Roman"/>
          <w:sz w:val="24"/>
          <w:szCs w:val="24"/>
        </w:rPr>
      </w:pPr>
    </w:p>
    <w:p w14:paraId="6493DFC9" w14:textId="77777777" w:rsidR="006A6A11" w:rsidRPr="006A6A11" w:rsidRDefault="006A6A11" w:rsidP="003607EF">
      <w:pPr>
        <w:spacing w:line="480" w:lineRule="auto"/>
        <w:jc w:val="both"/>
        <w:rPr>
          <w:rFonts w:ascii="Times New Roman" w:hAnsi="Times New Roman" w:cs="Times New Roman"/>
          <w:sz w:val="24"/>
          <w:szCs w:val="24"/>
        </w:rPr>
      </w:pPr>
    </w:p>
    <w:p w14:paraId="17FD1E67" w14:textId="77777777" w:rsidR="006A6A11" w:rsidRPr="006A6A11" w:rsidRDefault="006A6A11" w:rsidP="003607EF">
      <w:pPr>
        <w:spacing w:line="480" w:lineRule="auto"/>
        <w:jc w:val="center"/>
        <w:rPr>
          <w:rFonts w:ascii="Times New Roman" w:hAnsi="Times New Roman" w:cs="Times New Roman"/>
          <w:sz w:val="24"/>
          <w:szCs w:val="24"/>
        </w:rPr>
      </w:pPr>
      <w:r w:rsidRPr="006A6A11">
        <w:rPr>
          <w:rFonts w:ascii="Times New Roman" w:hAnsi="Times New Roman" w:cs="Times New Roman"/>
          <w:b/>
          <w:sz w:val="24"/>
          <w:szCs w:val="24"/>
        </w:rPr>
        <w:lastRenderedPageBreak/>
        <w:t>References</w:t>
      </w:r>
      <w:r w:rsidRPr="006A6A11">
        <w:rPr>
          <w:rFonts w:ascii="Times New Roman" w:hAnsi="Times New Roman" w:cs="Times New Roman"/>
          <w:sz w:val="24"/>
          <w:szCs w:val="24"/>
        </w:rPr>
        <w:t>.</w:t>
      </w:r>
    </w:p>
    <w:p w14:paraId="64841CF9" w14:textId="77777777" w:rsidR="006A6A11" w:rsidRPr="006A6A11" w:rsidRDefault="006A6A11" w:rsidP="003607EF">
      <w:pPr>
        <w:spacing w:line="480" w:lineRule="auto"/>
        <w:ind w:left="720" w:hanging="720"/>
        <w:jc w:val="both"/>
        <w:rPr>
          <w:rFonts w:ascii="Times New Roman" w:hAnsi="Times New Roman" w:cs="Times New Roman"/>
          <w:sz w:val="24"/>
          <w:szCs w:val="24"/>
        </w:rPr>
      </w:pPr>
      <w:proofErr w:type="spellStart"/>
      <w:r w:rsidRPr="006A6A11">
        <w:rPr>
          <w:rFonts w:ascii="Times New Roman" w:hAnsi="Times New Roman" w:cs="Times New Roman"/>
          <w:sz w:val="24"/>
          <w:szCs w:val="24"/>
        </w:rPr>
        <w:t>Martinsons</w:t>
      </w:r>
      <w:proofErr w:type="spellEnd"/>
      <w:r w:rsidRPr="006A6A11">
        <w:rPr>
          <w:rFonts w:ascii="Times New Roman" w:hAnsi="Times New Roman" w:cs="Times New Roman"/>
          <w:sz w:val="24"/>
          <w:szCs w:val="24"/>
        </w:rPr>
        <w:t>, M. G. (1994). Benchmarking human resource information systems in Canada and Hong Kong. Information &amp; Management, 26(6), 305-316.</w:t>
      </w:r>
    </w:p>
    <w:p w14:paraId="3B586834" w14:textId="77777777" w:rsidR="006A6A11" w:rsidRPr="006A6A11" w:rsidRDefault="006A6A11" w:rsidP="003607EF">
      <w:pPr>
        <w:spacing w:line="480" w:lineRule="auto"/>
        <w:ind w:left="720" w:hanging="720"/>
        <w:jc w:val="both"/>
        <w:rPr>
          <w:rFonts w:ascii="Times New Roman" w:hAnsi="Times New Roman" w:cs="Times New Roman"/>
          <w:sz w:val="24"/>
          <w:szCs w:val="24"/>
        </w:rPr>
      </w:pPr>
      <w:r w:rsidRPr="006A6A11">
        <w:rPr>
          <w:rFonts w:ascii="Times New Roman" w:hAnsi="Times New Roman" w:cs="Times New Roman"/>
          <w:sz w:val="24"/>
          <w:szCs w:val="24"/>
        </w:rPr>
        <w:t>Murray, W. C., Elliot, S., Simmonds, K., Madeley, D., &amp; Taller, M. (2017). Human resource challenges in Canada’s hospitality and tourism industry: Finding innovative solutions. Worldwide Hospitality and Tourism Themes.</w:t>
      </w:r>
    </w:p>
    <w:p w14:paraId="49A2745F" w14:textId="68A6485D" w:rsidR="006A6A11" w:rsidRDefault="006A6A11" w:rsidP="003607EF">
      <w:pPr>
        <w:spacing w:line="480" w:lineRule="auto"/>
        <w:ind w:left="720" w:hanging="720"/>
        <w:jc w:val="both"/>
        <w:rPr>
          <w:rFonts w:ascii="Times New Roman" w:hAnsi="Times New Roman" w:cs="Times New Roman"/>
          <w:sz w:val="24"/>
          <w:szCs w:val="24"/>
        </w:rPr>
      </w:pPr>
      <w:proofErr w:type="spellStart"/>
      <w:r w:rsidRPr="006A6A11">
        <w:rPr>
          <w:rFonts w:ascii="Times New Roman" w:hAnsi="Times New Roman" w:cs="Times New Roman"/>
          <w:sz w:val="24"/>
          <w:szCs w:val="24"/>
        </w:rPr>
        <w:t>Storey</w:t>
      </w:r>
      <w:proofErr w:type="spellEnd"/>
      <w:r w:rsidRPr="006A6A11">
        <w:rPr>
          <w:rFonts w:ascii="Times New Roman" w:hAnsi="Times New Roman" w:cs="Times New Roman"/>
          <w:sz w:val="24"/>
          <w:szCs w:val="24"/>
        </w:rPr>
        <w:t>, J. (2016). Human resource management. Edward Elgar Publishing Limited.</w:t>
      </w:r>
    </w:p>
    <w:p w14:paraId="4E32F5BF" w14:textId="7EBCB92B" w:rsidR="00D27D4B" w:rsidRPr="006A6A11" w:rsidRDefault="00D27D4B" w:rsidP="003607EF">
      <w:pPr>
        <w:spacing w:line="480" w:lineRule="auto"/>
        <w:ind w:left="720" w:hanging="720"/>
        <w:jc w:val="both"/>
        <w:rPr>
          <w:rFonts w:ascii="Times New Roman" w:hAnsi="Times New Roman" w:cs="Times New Roman"/>
          <w:sz w:val="24"/>
          <w:szCs w:val="24"/>
        </w:rPr>
      </w:pPr>
      <w:bookmarkStart w:id="0" w:name="_Hlk80449895"/>
      <w:r w:rsidRPr="00D27D4B">
        <w:rPr>
          <w:rFonts w:ascii="Times New Roman" w:hAnsi="Times New Roman" w:cs="Times New Roman"/>
          <w:sz w:val="24"/>
          <w:szCs w:val="24"/>
        </w:rPr>
        <w:t>Belcourt</w:t>
      </w:r>
      <w:bookmarkEnd w:id="0"/>
      <w:r w:rsidRPr="00D27D4B">
        <w:rPr>
          <w:rFonts w:ascii="Times New Roman" w:hAnsi="Times New Roman" w:cs="Times New Roman"/>
          <w:sz w:val="24"/>
          <w:szCs w:val="24"/>
        </w:rPr>
        <w:t xml:space="preserve">, M., Singh, P., Snell, S., Morris, S., &amp; </w:t>
      </w:r>
      <w:proofErr w:type="spellStart"/>
      <w:r w:rsidRPr="00D27D4B">
        <w:rPr>
          <w:rFonts w:ascii="Times New Roman" w:hAnsi="Times New Roman" w:cs="Times New Roman"/>
          <w:sz w:val="24"/>
          <w:szCs w:val="24"/>
        </w:rPr>
        <w:t>Bohlander</w:t>
      </w:r>
      <w:proofErr w:type="spellEnd"/>
      <w:r w:rsidRPr="00D27D4B">
        <w:rPr>
          <w:rFonts w:ascii="Times New Roman" w:hAnsi="Times New Roman" w:cs="Times New Roman"/>
          <w:sz w:val="24"/>
          <w:szCs w:val="24"/>
        </w:rPr>
        <w:t>, G. (Eds.). (1996). Managing Human Resources, Canadian Edition. Nelson Education.</w:t>
      </w:r>
      <w:r>
        <w:rPr>
          <w:rFonts w:ascii="Times New Roman" w:hAnsi="Times New Roman" w:cs="Times New Roman"/>
          <w:sz w:val="24"/>
          <w:szCs w:val="24"/>
        </w:rPr>
        <w:t xml:space="preserve"> </w:t>
      </w:r>
    </w:p>
    <w:sectPr w:rsidR="00D27D4B" w:rsidRPr="006A6A11" w:rsidSect="00D27D4B">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95531" w14:textId="77777777" w:rsidR="00B5144F" w:rsidRDefault="00B5144F" w:rsidP="00C20DE1">
      <w:pPr>
        <w:spacing w:after="0" w:line="240" w:lineRule="auto"/>
      </w:pPr>
      <w:r>
        <w:separator/>
      </w:r>
    </w:p>
  </w:endnote>
  <w:endnote w:type="continuationSeparator" w:id="0">
    <w:p w14:paraId="09CEAFF9" w14:textId="77777777" w:rsidR="00B5144F" w:rsidRDefault="00B5144F" w:rsidP="00C20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5BAB55" w14:textId="77777777" w:rsidR="00B5144F" w:rsidRDefault="00B5144F" w:rsidP="00C20DE1">
      <w:pPr>
        <w:spacing w:after="0" w:line="240" w:lineRule="auto"/>
      </w:pPr>
      <w:r>
        <w:separator/>
      </w:r>
    </w:p>
  </w:footnote>
  <w:footnote w:type="continuationSeparator" w:id="0">
    <w:p w14:paraId="418B3306" w14:textId="77777777" w:rsidR="00B5144F" w:rsidRDefault="00B5144F" w:rsidP="00C20D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0950850"/>
      <w:docPartObj>
        <w:docPartGallery w:val="Page Numbers (Top of Page)"/>
        <w:docPartUnique/>
      </w:docPartObj>
    </w:sdtPr>
    <w:sdtEndPr>
      <w:rPr>
        <w:noProof/>
      </w:rPr>
    </w:sdtEndPr>
    <w:sdtContent>
      <w:p w14:paraId="32EDACA2" w14:textId="7EC8A97C" w:rsidR="00C20DE1" w:rsidRDefault="00C20DE1" w:rsidP="00D27D4B">
        <w:pPr>
          <w:pStyle w:val="Header"/>
        </w:pPr>
        <w:r>
          <w:t xml:space="preserve">KEEPING UP WITH MARIA          </w:t>
        </w:r>
        <w:r w:rsidR="00D27D4B">
          <w:t xml:space="preserve">                              </w:t>
        </w:r>
        <w:r>
          <w:t xml:space="preserve">                                                                                                   </w:t>
        </w:r>
        <w:r>
          <w:fldChar w:fldCharType="begin"/>
        </w:r>
        <w:r>
          <w:instrText xml:space="preserve"> PAGE   \* MERGEFORMAT </w:instrText>
        </w:r>
        <w:r>
          <w:fldChar w:fldCharType="separate"/>
        </w:r>
        <w:r w:rsidR="004D6F96">
          <w:rPr>
            <w:noProof/>
          </w:rPr>
          <w:t>1</w:t>
        </w:r>
        <w:r>
          <w:rPr>
            <w:noProof/>
          </w:rPr>
          <w:fldChar w:fldCharType="end"/>
        </w:r>
      </w:p>
    </w:sdtContent>
  </w:sdt>
  <w:p w14:paraId="63048815" w14:textId="77777777" w:rsidR="00C20DE1" w:rsidRDefault="00C20D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3FE32" w14:textId="358BBA45" w:rsidR="00D27D4B" w:rsidRDefault="00D27D4B">
    <w:pPr>
      <w:pStyle w:val="Header"/>
    </w:pPr>
    <w:r w:rsidRPr="00D27D4B">
      <w:rPr>
        <w:rFonts w:ascii="Times New Roman" w:hAnsi="Times New Roman" w:cs="Times New Roman"/>
        <w:sz w:val="24"/>
        <w:szCs w:val="24"/>
      </w:rPr>
      <w:t xml:space="preserve">Running Head: KEEPING UP WITH MARIA  </w:t>
    </w:r>
    <w:r>
      <w:rPr>
        <w:rFonts w:ascii="Times New Roman" w:hAnsi="Times New Roman" w:cs="Times New Roman"/>
        <w:sz w:val="24"/>
        <w:szCs w:val="24"/>
      </w:rPr>
      <w:t xml:space="preserve"> </w:t>
    </w:r>
    <w:r w:rsidRPr="00D27D4B">
      <w:rPr>
        <w:rFonts w:ascii="Times New Roman" w:hAnsi="Times New Roman" w:cs="Times New Roman"/>
        <w:sz w:val="24"/>
        <w:szCs w:val="24"/>
      </w:rPr>
      <w:t xml:space="preserve">                                                                            </w:t>
    </w:r>
    <w:r>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35C"/>
    <w:rsid w:val="00274590"/>
    <w:rsid w:val="002E235C"/>
    <w:rsid w:val="003607EF"/>
    <w:rsid w:val="003D7F8C"/>
    <w:rsid w:val="00463039"/>
    <w:rsid w:val="004D6F96"/>
    <w:rsid w:val="005E4B68"/>
    <w:rsid w:val="00674736"/>
    <w:rsid w:val="006A6A11"/>
    <w:rsid w:val="00917B29"/>
    <w:rsid w:val="009C4037"/>
    <w:rsid w:val="00A01284"/>
    <w:rsid w:val="00A31D5F"/>
    <w:rsid w:val="00A638F6"/>
    <w:rsid w:val="00B5144F"/>
    <w:rsid w:val="00BE26E4"/>
    <w:rsid w:val="00C20DE1"/>
    <w:rsid w:val="00CC5A00"/>
    <w:rsid w:val="00D27D4B"/>
    <w:rsid w:val="00DD508E"/>
    <w:rsid w:val="00ED75D4"/>
    <w:rsid w:val="00F40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C17BB"/>
  <w15:chartTrackingRefBased/>
  <w15:docId w15:val="{65CB9484-9D07-4498-89A0-336BB76E6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0D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0DE1"/>
  </w:style>
  <w:style w:type="paragraph" w:styleId="Footer">
    <w:name w:val="footer"/>
    <w:basedOn w:val="Normal"/>
    <w:link w:val="FooterChar"/>
    <w:uiPriority w:val="99"/>
    <w:unhideWhenUsed/>
    <w:rsid w:val="00C20D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0D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1003</Words>
  <Characters>5721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hp</cp:lastModifiedBy>
  <cp:revision>2</cp:revision>
  <dcterms:created xsi:type="dcterms:W3CDTF">2021-08-21T11:54:00Z</dcterms:created>
  <dcterms:modified xsi:type="dcterms:W3CDTF">2021-08-21T11:54:00Z</dcterms:modified>
</cp:coreProperties>
</file>